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49" w:rsidRPr="00E66458" w:rsidRDefault="004D4AD3" w:rsidP="004D4AD3">
      <w:pPr>
        <w:jc w:val="center"/>
        <w:rPr>
          <w:rFonts w:cstheme="minorHAnsi"/>
          <w:b/>
          <w:sz w:val="28"/>
          <w:szCs w:val="28"/>
        </w:rPr>
      </w:pPr>
      <w:r w:rsidRPr="00E66458">
        <w:rPr>
          <w:rFonts w:cstheme="minorHAnsi"/>
          <w:b/>
          <w:sz w:val="28"/>
          <w:szCs w:val="28"/>
        </w:rPr>
        <w:t>NOC MUZEUM</w:t>
      </w:r>
    </w:p>
    <w:p w:rsidR="004D4AD3" w:rsidRPr="00E66458" w:rsidRDefault="004D4AD3" w:rsidP="004D4AD3">
      <w:pPr>
        <w:jc w:val="center"/>
        <w:rPr>
          <w:rFonts w:cstheme="minorHAnsi"/>
          <w:b/>
          <w:sz w:val="28"/>
          <w:szCs w:val="28"/>
        </w:rPr>
      </w:pPr>
      <w:r w:rsidRPr="00E66458">
        <w:rPr>
          <w:rFonts w:cstheme="minorHAnsi"/>
          <w:b/>
          <w:sz w:val="28"/>
          <w:szCs w:val="28"/>
        </w:rPr>
        <w:t>20.05.2018</w:t>
      </w:r>
    </w:p>
    <w:p w:rsidR="004D4AD3" w:rsidRDefault="004D4AD3" w:rsidP="004D4AD3">
      <w:pPr>
        <w:jc w:val="center"/>
        <w:rPr>
          <w:rFonts w:cstheme="minorHAnsi"/>
          <w:b/>
          <w:i/>
          <w:sz w:val="28"/>
          <w:szCs w:val="28"/>
        </w:rPr>
      </w:pPr>
      <w:r w:rsidRPr="00E66458">
        <w:rPr>
          <w:rFonts w:cstheme="minorHAnsi"/>
          <w:b/>
          <w:i/>
          <w:sz w:val="28"/>
          <w:szCs w:val="28"/>
        </w:rPr>
        <w:t>Rzemieślnicy i kupcy w średniowiecznym Chrzanowie</w:t>
      </w:r>
    </w:p>
    <w:p w:rsidR="008A6AC6" w:rsidRPr="00E66458" w:rsidRDefault="008A6AC6" w:rsidP="004D4AD3">
      <w:pPr>
        <w:jc w:val="center"/>
        <w:rPr>
          <w:rFonts w:cstheme="minorHAnsi"/>
          <w:b/>
          <w:i/>
          <w:sz w:val="28"/>
          <w:szCs w:val="28"/>
        </w:rPr>
      </w:pPr>
    </w:p>
    <w:p w:rsidR="008A6AC6" w:rsidRPr="00E66458" w:rsidRDefault="008A6AC6" w:rsidP="008A6AC6">
      <w:pPr>
        <w:rPr>
          <w:rFonts w:cstheme="minorHAnsi"/>
          <w:b/>
          <w:sz w:val="24"/>
          <w:szCs w:val="24"/>
        </w:rPr>
      </w:pPr>
      <w:r w:rsidRPr="00E66458">
        <w:rPr>
          <w:rFonts w:cstheme="minorHAnsi"/>
          <w:b/>
          <w:sz w:val="24"/>
          <w:szCs w:val="24"/>
        </w:rPr>
        <w:t>Organizator:</w:t>
      </w:r>
      <w:r w:rsidRPr="00E66458">
        <w:rPr>
          <w:rFonts w:cstheme="minorHAnsi"/>
          <w:sz w:val="24"/>
          <w:szCs w:val="24"/>
        </w:rPr>
        <w:t xml:space="preserve"> </w:t>
      </w:r>
      <w:r w:rsidRPr="00E66458">
        <w:rPr>
          <w:rFonts w:cstheme="minorHAnsi"/>
          <w:b/>
          <w:sz w:val="24"/>
          <w:szCs w:val="24"/>
        </w:rPr>
        <w:t xml:space="preserve">Muzeum w Chrzanowie im. Ireny i Mieczysława </w:t>
      </w:r>
      <w:proofErr w:type="spellStart"/>
      <w:r w:rsidRPr="00E66458">
        <w:rPr>
          <w:rFonts w:cstheme="minorHAnsi"/>
          <w:b/>
          <w:sz w:val="24"/>
          <w:szCs w:val="24"/>
        </w:rPr>
        <w:t>Mazarakich</w:t>
      </w:r>
      <w:proofErr w:type="spellEnd"/>
      <w:r w:rsidRPr="00E66458">
        <w:rPr>
          <w:rFonts w:cstheme="minorHAnsi"/>
          <w:b/>
          <w:sz w:val="24"/>
          <w:szCs w:val="24"/>
        </w:rPr>
        <w:t>, ul. Mickiewicza 13, 32-500 Chrzanów</w:t>
      </w:r>
    </w:p>
    <w:p w:rsidR="008A6AC6" w:rsidRPr="00E66458" w:rsidRDefault="008A6AC6" w:rsidP="008A6AC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Czas trwania: </w:t>
      </w:r>
      <w:r w:rsidRPr="00E66458">
        <w:rPr>
          <w:rFonts w:cstheme="minorHAnsi"/>
          <w:b/>
          <w:sz w:val="24"/>
          <w:szCs w:val="24"/>
        </w:rPr>
        <w:t>16.00-22.00</w:t>
      </w:r>
    </w:p>
    <w:p w:rsidR="008A6AC6" w:rsidRPr="00E66458" w:rsidRDefault="008A6AC6" w:rsidP="008A6AC6">
      <w:pPr>
        <w:rPr>
          <w:rFonts w:cstheme="minorHAnsi"/>
          <w:b/>
          <w:sz w:val="24"/>
          <w:szCs w:val="24"/>
        </w:rPr>
      </w:pPr>
      <w:r w:rsidRPr="00E66458">
        <w:rPr>
          <w:rFonts w:cstheme="minorHAnsi"/>
          <w:b/>
          <w:sz w:val="24"/>
          <w:szCs w:val="24"/>
        </w:rPr>
        <w:t>Miejsce: budynek główny ul. Mickiewicza 13</w:t>
      </w:r>
    </w:p>
    <w:p w:rsidR="008A6AC6" w:rsidRPr="008A6AC6" w:rsidRDefault="00E66458" w:rsidP="004D4AD3">
      <w:pPr>
        <w:rPr>
          <w:rFonts w:cstheme="minorHAnsi"/>
          <w:sz w:val="24"/>
          <w:szCs w:val="24"/>
        </w:rPr>
      </w:pPr>
      <w:r w:rsidRPr="008A6AC6">
        <w:rPr>
          <w:rFonts w:cstheme="minorHAnsi"/>
          <w:sz w:val="24"/>
          <w:szCs w:val="24"/>
        </w:rPr>
        <w:t>Impreza p</w:t>
      </w:r>
      <w:r w:rsidR="009F1454" w:rsidRPr="008A6AC6">
        <w:rPr>
          <w:rFonts w:cstheme="minorHAnsi"/>
          <w:sz w:val="24"/>
          <w:szCs w:val="24"/>
        </w:rPr>
        <w:t>rzygotowana we współpracy z: Teatrem Rozrywki „Trójkąt”, Bractwem Rycerskim Zamku Będzin, II LO w Chrzanowie</w:t>
      </w:r>
      <w:r w:rsidR="008A6AC6" w:rsidRPr="008A6AC6">
        <w:rPr>
          <w:rFonts w:cstheme="minorHAnsi"/>
          <w:sz w:val="24"/>
          <w:szCs w:val="24"/>
        </w:rPr>
        <w:t xml:space="preserve"> im. K.K. Baczyńskiego</w:t>
      </w:r>
    </w:p>
    <w:p w:rsidR="004D4AD3" w:rsidRDefault="004D4AD3" w:rsidP="004D4AD3">
      <w:pPr>
        <w:rPr>
          <w:rFonts w:cstheme="minorHAnsi"/>
          <w:b/>
          <w:sz w:val="24"/>
          <w:szCs w:val="24"/>
        </w:rPr>
      </w:pPr>
      <w:r w:rsidRPr="00E66458">
        <w:rPr>
          <w:rFonts w:cstheme="minorHAnsi"/>
          <w:b/>
          <w:sz w:val="24"/>
          <w:szCs w:val="24"/>
        </w:rPr>
        <w:t>PROGRAM</w:t>
      </w:r>
    </w:p>
    <w:p w:rsidR="008A6AC6" w:rsidRPr="008A6AC6" w:rsidRDefault="008A6AC6" w:rsidP="008A6AC6">
      <w:pPr>
        <w:widowControl w:val="0"/>
        <w:spacing w:line="300" w:lineRule="auto"/>
        <w:rPr>
          <w:rFonts w:ascii="Calibri" w:hAnsi="Calibri" w:cs="Calibri"/>
          <w:sz w:val="24"/>
          <w:szCs w:val="24"/>
        </w:rPr>
      </w:pPr>
      <w:r w:rsidRPr="008A6AC6">
        <w:rPr>
          <w:rFonts w:ascii="Calibri" w:hAnsi="Calibri" w:cs="Calibri"/>
          <w:color w:val="660033"/>
          <w:sz w:val="24"/>
          <w:szCs w:val="24"/>
        </w:rPr>
        <w:t xml:space="preserve">16.00 – 17.00 </w:t>
      </w:r>
      <w:r w:rsidRPr="008A6AC6">
        <w:rPr>
          <w:rFonts w:ascii="Calibri" w:hAnsi="Calibri" w:cs="Calibri"/>
          <w:sz w:val="24"/>
          <w:szCs w:val="24"/>
        </w:rPr>
        <w:t xml:space="preserve">„Praca w mieście. Zawody i zajęcia mieszczan chrzanowskich”, dr Dorota Żurek </w:t>
      </w:r>
    </w:p>
    <w:p w:rsidR="008A6AC6" w:rsidRPr="008A6AC6" w:rsidRDefault="008A6AC6" w:rsidP="008A6AC6">
      <w:pPr>
        <w:widowControl w:val="0"/>
        <w:spacing w:line="300" w:lineRule="auto"/>
        <w:rPr>
          <w:rFonts w:ascii="Calibri" w:hAnsi="Calibri" w:cs="Calibri"/>
          <w:sz w:val="24"/>
          <w:szCs w:val="24"/>
        </w:rPr>
      </w:pPr>
      <w:r w:rsidRPr="008A6AC6">
        <w:rPr>
          <w:rFonts w:ascii="Calibri" w:hAnsi="Calibri" w:cs="Calibri"/>
          <w:color w:val="660033"/>
          <w:sz w:val="24"/>
          <w:szCs w:val="24"/>
        </w:rPr>
        <w:t xml:space="preserve">17.00 – 18.00 </w:t>
      </w:r>
      <w:r w:rsidRPr="008A6AC6">
        <w:rPr>
          <w:rFonts w:ascii="Calibri" w:hAnsi="Calibri" w:cs="Calibri"/>
          <w:sz w:val="24"/>
          <w:szCs w:val="24"/>
        </w:rPr>
        <w:t>Spektakl teatralny „Za siedmioma wiekami”, Teatr Rozrywki Trójkąt</w:t>
      </w:r>
    </w:p>
    <w:p w:rsidR="008A6AC6" w:rsidRPr="008A6AC6" w:rsidRDefault="008A6AC6" w:rsidP="008A6AC6">
      <w:pPr>
        <w:widowControl w:val="0"/>
        <w:spacing w:line="300" w:lineRule="auto"/>
        <w:rPr>
          <w:rFonts w:ascii="Calibri" w:hAnsi="Calibri" w:cs="Calibri"/>
          <w:sz w:val="24"/>
          <w:szCs w:val="24"/>
        </w:rPr>
      </w:pPr>
      <w:r w:rsidRPr="008A6AC6">
        <w:rPr>
          <w:rFonts w:ascii="Calibri" w:hAnsi="Calibri" w:cs="Calibri"/>
          <w:color w:val="660033"/>
          <w:sz w:val="24"/>
          <w:szCs w:val="24"/>
        </w:rPr>
        <w:t xml:space="preserve">18.00 – 18.30 </w:t>
      </w:r>
      <w:r w:rsidRPr="008A6AC6">
        <w:rPr>
          <w:rFonts w:ascii="Calibri" w:hAnsi="Calibri" w:cs="Calibri"/>
          <w:sz w:val="24"/>
          <w:szCs w:val="24"/>
        </w:rPr>
        <w:t>Pokaz mody średniowiecznej, Bractwo Rycerskie Zamku Będzin</w:t>
      </w:r>
    </w:p>
    <w:p w:rsidR="008A6AC6" w:rsidRPr="008A6AC6" w:rsidRDefault="008A6AC6" w:rsidP="008A6AC6">
      <w:pPr>
        <w:widowControl w:val="0"/>
        <w:spacing w:line="300" w:lineRule="auto"/>
        <w:rPr>
          <w:rFonts w:ascii="Calibri" w:hAnsi="Calibri" w:cs="Calibri"/>
          <w:sz w:val="24"/>
          <w:szCs w:val="24"/>
        </w:rPr>
      </w:pPr>
      <w:r w:rsidRPr="008A6AC6">
        <w:rPr>
          <w:rFonts w:ascii="Calibri" w:hAnsi="Calibri" w:cs="Calibri"/>
          <w:color w:val="660033"/>
          <w:sz w:val="24"/>
          <w:szCs w:val="24"/>
        </w:rPr>
        <w:t xml:space="preserve">18.30 – 19.00 </w:t>
      </w:r>
      <w:r w:rsidRPr="008A6AC6">
        <w:rPr>
          <w:rFonts w:ascii="Calibri" w:hAnsi="Calibri" w:cs="Calibri"/>
          <w:sz w:val="24"/>
          <w:szCs w:val="24"/>
        </w:rPr>
        <w:t>Pokaz alchemika część I – woda, Bractwo Rycerskie Zamku Będzin</w:t>
      </w:r>
    </w:p>
    <w:p w:rsidR="008A6AC6" w:rsidRPr="008A6AC6" w:rsidRDefault="008A6AC6" w:rsidP="008A6AC6">
      <w:pPr>
        <w:widowControl w:val="0"/>
        <w:spacing w:line="300" w:lineRule="auto"/>
        <w:rPr>
          <w:rFonts w:ascii="Calibri" w:hAnsi="Calibri" w:cs="Calibri"/>
          <w:sz w:val="24"/>
          <w:szCs w:val="24"/>
        </w:rPr>
      </w:pPr>
      <w:r w:rsidRPr="008A6AC6">
        <w:rPr>
          <w:rFonts w:ascii="Calibri" w:hAnsi="Calibri" w:cs="Calibri"/>
          <w:color w:val="660033"/>
          <w:sz w:val="24"/>
          <w:szCs w:val="24"/>
        </w:rPr>
        <w:t xml:space="preserve">19.00 – 19.30 </w:t>
      </w:r>
      <w:r w:rsidRPr="008A6AC6">
        <w:rPr>
          <w:rFonts w:ascii="Calibri" w:hAnsi="Calibri" w:cs="Calibri"/>
          <w:sz w:val="24"/>
          <w:szCs w:val="24"/>
        </w:rPr>
        <w:t xml:space="preserve">Inscenizacja „Średniowieczny </w:t>
      </w:r>
      <w:proofErr w:type="spellStart"/>
      <w:r w:rsidRPr="008A6AC6">
        <w:rPr>
          <w:rFonts w:ascii="Calibri" w:hAnsi="Calibri" w:cs="Calibri"/>
          <w:sz w:val="24"/>
          <w:szCs w:val="24"/>
        </w:rPr>
        <w:t>dance</w:t>
      </w:r>
      <w:proofErr w:type="spellEnd"/>
      <w:r w:rsidRPr="008A6AC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A6AC6">
        <w:rPr>
          <w:rFonts w:ascii="Calibri" w:hAnsi="Calibri" w:cs="Calibri"/>
          <w:sz w:val="24"/>
          <w:szCs w:val="24"/>
        </w:rPr>
        <w:t>macabre</w:t>
      </w:r>
      <w:proofErr w:type="spellEnd"/>
      <w:r w:rsidRPr="008A6AC6">
        <w:rPr>
          <w:rFonts w:ascii="Calibri" w:hAnsi="Calibri" w:cs="Calibri"/>
          <w:sz w:val="24"/>
          <w:szCs w:val="24"/>
        </w:rPr>
        <w:t>”, II LO w Chrzanowie</w:t>
      </w:r>
    </w:p>
    <w:p w:rsidR="008A6AC6" w:rsidRPr="008A6AC6" w:rsidRDefault="008A6AC6" w:rsidP="008A6AC6">
      <w:pPr>
        <w:widowControl w:val="0"/>
        <w:spacing w:line="300" w:lineRule="auto"/>
        <w:jc w:val="both"/>
        <w:rPr>
          <w:rFonts w:ascii="Calibri" w:hAnsi="Calibri" w:cs="Calibri"/>
          <w:sz w:val="24"/>
          <w:szCs w:val="24"/>
        </w:rPr>
      </w:pPr>
      <w:r w:rsidRPr="008A6AC6">
        <w:rPr>
          <w:rFonts w:ascii="Calibri" w:hAnsi="Calibri" w:cs="Calibri"/>
          <w:color w:val="660033"/>
          <w:sz w:val="24"/>
          <w:szCs w:val="24"/>
        </w:rPr>
        <w:t xml:space="preserve">19.30 – 20.30 </w:t>
      </w:r>
      <w:r w:rsidRPr="008A6AC6">
        <w:rPr>
          <w:rFonts w:ascii="Calibri" w:hAnsi="Calibri" w:cs="Calibri"/>
          <w:sz w:val="24"/>
          <w:szCs w:val="24"/>
        </w:rPr>
        <w:t>Gry i zabawy średniowieczne, Bractwo Rycerskie Zamku Będzin</w:t>
      </w:r>
    </w:p>
    <w:p w:rsidR="008A6AC6" w:rsidRPr="008A6AC6" w:rsidRDefault="008A6AC6" w:rsidP="008A6AC6">
      <w:pPr>
        <w:widowControl w:val="0"/>
        <w:spacing w:line="300" w:lineRule="auto"/>
        <w:jc w:val="both"/>
        <w:rPr>
          <w:rFonts w:ascii="Calibri" w:hAnsi="Calibri" w:cs="Calibri"/>
          <w:sz w:val="24"/>
          <w:szCs w:val="24"/>
        </w:rPr>
      </w:pPr>
      <w:r w:rsidRPr="008A6AC6">
        <w:rPr>
          <w:rFonts w:ascii="Calibri" w:hAnsi="Calibri" w:cs="Calibri"/>
          <w:color w:val="660033"/>
          <w:sz w:val="24"/>
          <w:szCs w:val="24"/>
        </w:rPr>
        <w:t xml:space="preserve">20.30 -  21.00 </w:t>
      </w:r>
      <w:r w:rsidRPr="008A6AC6">
        <w:rPr>
          <w:rFonts w:ascii="Calibri" w:hAnsi="Calibri" w:cs="Calibri"/>
          <w:sz w:val="24"/>
          <w:szCs w:val="24"/>
        </w:rPr>
        <w:t>Pokaz alchemika, część II - ogień, Bractwo Rycerskie Zamku Będzin</w:t>
      </w:r>
    </w:p>
    <w:p w:rsidR="008A6AC6" w:rsidRPr="008A6AC6" w:rsidRDefault="008A6AC6" w:rsidP="008A6AC6">
      <w:pPr>
        <w:widowControl w:val="0"/>
        <w:spacing w:line="300" w:lineRule="auto"/>
        <w:rPr>
          <w:rFonts w:ascii="Calibri" w:hAnsi="Calibri" w:cs="Calibri"/>
          <w:sz w:val="24"/>
          <w:szCs w:val="24"/>
        </w:rPr>
      </w:pPr>
      <w:r w:rsidRPr="008A6AC6">
        <w:rPr>
          <w:rFonts w:ascii="Calibri" w:hAnsi="Calibri" w:cs="Calibri"/>
          <w:color w:val="660033"/>
          <w:sz w:val="24"/>
          <w:szCs w:val="24"/>
        </w:rPr>
        <w:t>21.00 – 21.30</w:t>
      </w:r>
      <w:r w:rsidRPr="008A6AC6">
        <w:rPr>
          <w:rFonts w:ascii="Calibri" w:hAnsi="Calibri" w:cs="Calibri"/>
          <w:sz w:val="24"/>
          <w:szCs w:val="24"/>
        </w:rPr>
        <w:t xml:space="preserve"> Film „Muzea utracone”</w:t>
      </w:r>
    </w:p>
    <w:p w:rsidR="008A6AC6" w:rsidRPr="008A6AC6" w:rsidRDefault="008A6AC6" w:rsidP="008A6AC6">
      <w:pPr>
        <w:spacing w:line="300" w:lineRule="auto"/>
        <w:jc w:val="both"/>
        <w:rPr>
          <w:rFonts w:ascii="Calibri" w:hAnsi="Calibri" w:cs="Calibri"/>
          <w:sz w:val="24"/>
          <w:szCs w:val="24"/>
        </w:rPr>
      </w:pPr>
      <w:r w:rsidRPr="008A6AC6">
        <w:rPr>
          <w:rFonts w:ascii="Calibri" w:hAnsi="Calibri" w:cs="Calibri"/>
          <w:color w:val="660033"/>
          <w:sz w:val="24"/>
          <w:szCs w:val="24"/>
        </w:rPr>
        <w:t xml:space="preserve">21.30 – 22.00 </w:t>
      </w:r>
      <w:r w:rsidRPr="008A6AC6">
        <w:rPr>
          <w:rFonts w:ascii="Calibri" w:hAnsi="Calibri" w:cs="Calibri"/>
          <w:sz w:val="24"/>
          <w:szCs w:val="24"/>
        </w:rPr>
        <w:t>Pokaz tańca i nauka tańca, Bractwo Rycerskie Zamku Będzin</w:t>
      </w:r>
    </w:p>
    <w:p w:rsidR="008A6AC6" w:rsidRPr="008A6AC6" w:rsidRDefault="008A6AC6" w:rsidP="008A6AC6">
      <w:pPr>
        <w:widowControl w:val="0"/>
        <w:spacing w:line="300" w:lineRule="auto"/>
        <w:rPr>
          <w:rFonts w:ascii="Calibri" w:hAnsi="Calibri" w:cs="Calibri"/>
          <w:color w:val="660033"/>
          <w:sz w:val="24"/>
          <w:szCs w:val="24"/>
          <w:u w:val="single"/>
        </w:rPr>
      </w:pPr>
      <w:r w:rsidRPr="008A6AC6">
        <w:rPr>
          <w:rFonts w:ascii="Calibri" w:hAnsi="Calibri" w:cs="Calibri"/>
          <w:color w:val="660033"/>
          <w:sz w:val="24"/>
          <w:szCs w:val="24"/>
          <w:u w:val="single"/>
        </w:rPr>
        <w:t>Ponadto: 16.00-22.00 Budynek główny</w:t>
      </w:r>
    </w:p>
    <w:p w:rsidR="008A6AC6" w:rsidRPr="008A6AC6" w:rsidRDefault="008A6AC6" w:rsidP="008A6AC6">
      <w:pPr>
        <w:widowControl w:val="0"/>
        <w:spacing w:line="30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Zwiedzanie ekspozycji stałej w </w:t>
      </w:r>
      <w:proofErr w:type="spellStart"/>
      <w:r>
        <w:rPr>
          <w:rFonts w:ascii="Calibri" w:hAnsi="Calibri" w:cs="Calibri"/>
          <w:sz w:val="24"/>
          <w:szCs w:val="24"/>
        </w:rPr>
        <w:t>muzeum</w:t>
      </w:r>
      <w:proofErr w:type="spellEnd"/>
      <w:r>
        <w:rPr>
          <w:rFonts w:ascii="Calibri" w:hAnsi="Calibri" w:cs="Calibri"/>
          <w:sz w:val="24"/>
          <w:szCs w:val="24"/>
        </w:rPr>
        <w:t>; p</w:t>
      </w:r>
      <w:r w:rsidRPr="008A6AC6">
        <w:rPr>
          <w:rFonts w:ascii="Calibri" w:hAnsi="Calibri" w:cs="Calibri"/>
          <w:sz w:val="24"/>
          <w:szCs w:val="24"/>
        </w:rPr>
        <w:t>rezentacja rekonstrukcji dawnych warsztatów rzemieślniczych; warsztaty dla dzieci i dorosłych; prezentacja dawnego uzbrojenia i przedmiotów codziennego użytku; gra interaktywna dla dzieci</w:t>
      </w:r>
      <w:r>
        <w:rPr>
          <w:rFonts w:ascii="Calibri" w:hAnsi="Calibri" w:cs="Calibri"/>
          <w:sz w:val="24"/>
          <w:szCs w:val="24"/>
        </w:rPr>
        <w:t>.</w:t>
      </w:r>
    </w:p>
    <w:p w:rsidR="008A6AC6" w:rsidRDefault="008A6AC6" w:rsidP="008A6AC6">
      <w:pPr>
        <w:widowControl w:val="0"/>
      </w:pPr>
      <w:r>
        <w:t> </w:t>
      </w:r>
    </w:p>
    <w:p w:rsidR="008A6AC6" w:rsidRDefault="008A6AC6" w:rsidP="008A6AC6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WSTĘP WOLNY</w:t>
      </w:r>
    </w:p>
    <w:p w:rsidR="008A6AC6" w:rsidRPr="00E66458" w:rsidRDefault="008A6AC6" w:rsidP="004D4AD3">
      <w:pPr>
        <w:rPr>
          <w:rFonts w:cstheme="minorHAnsi"/>
          <w:b/>
          <w:sz w:val="24"/>
          <w:szCs w:val="24"/>
        </w:rPr>
      </w:pPr>
    </w:p>
    <w:p w:rsidR="00E66458" w:rsidRDefault="00E66458" w:rsidP="00E66458">
      <w:pPr>
        <w:rPr>
          <w:rFonts w:cstheme="minorHAnsi"/>
          <w:sz w:val="28"/>
          <w:szCs w:val="28"/>
        </w:rPr>
      </w:pPr>
    </w:p>
    <w:p w:rsidR="00E66458" w:rsidRPr="00E66458" w:rsidRDefault="00E66458" w:rsidP="00E66458">
      <w:pPr>
        <w:rPr>
          <w:rFonts w:cstheme="minorHAnsi"/>
          <w:b/>
          <w:sz w:val="28"/>
          <w:szCs w:val="28"/>
        </w:rPr>
      </w:pPr>
      <w:r w:rsidRPr="00E66458">
        <w:rPr>
          <w:rFonts w:cstheme="minorHAnsi"/>
          <w:b/>
          <w:sz w:val="28"/>
          <w:szCs w:val="28"/>
        </w:rPr>
        <w:t>Ogólna koncepcja</w:t>
      </w:r>
    </w:p>
    <w:p w:rsidR="00E66458" w:rsidRPr="00E66458" w:rsidRDefault="00E66458" w:rsidP="00E66458">
      <w:pPr>
        <w:rPr>
          <w:rFonts w:cstheme="minorHAnsi"/>
          <w:sz w:val="28"/>
          <w:szCs w:val="28"/>
        </w:rPr>
      </w:pPr>
      <w:r w:rsidRPr="00E66458">
        <w:rPr>
          <w:rFonts w:cstheme="minorHAnsi"/>
          <w:sz w:val="28"/>
          <w:szCs w:val="28"/>
        </w:rPr>
        <w:t>Noc Muzeum w Chrzanowie jest cykliczną imprezą organizowaną w ramach ogólnopolskiej Nocy Muzeów. Tegoroczna edycja nosi tytuł „Rzemieślnicy i kupcy w średniowiecznym Chrzanowie”.</w:t>
      </w:r>
    </w:p>
    <w:p w:rsidR="00E66458" w:rsidRPr="00E66458" w:rsidRDefault="00E66458" w:rsidP="00E66458">
      <w:pPr>
        <w:rPr>
          <w:rFonts w:cstheme="minorHAnsi"/>
          <w:sz w:val="28"/>
          <w:szCs w:val="28"/>
        </w:rPr>
      </w:pPr>
      <w:r w:rsidRPr="00E66458">
        <w:rPr>
          <w:rFonts w:cstheme="minorHAnsi"/>
          <w:sz w:val="28"/>
          <w:szCs w:val="28"/>
        </w:rPr>
        <w:t>Program wydarzenia zawiera wykład historyczny, warsztaty dla dzieci i dorosłych, inscenizacje, pokazy rzemiosła, prezentacja realiów życia codziennego (stroje, rekwizyty, broń), prezentacja wystawy</w:t>
      </w:r>
      <w:r w:rsidR="008A6AC6">
        <w:rPr>
          <w:rFonts w:cstheme="minorHAnsi"/>
          <w:sz w:val="28"/>
          <w:szCs w:val="28"/>
        </w:rPr>
        <w:t xml:space="preserve"> stałej</w:t>
      </w:r>
      <w:r w:rsidRPr="00E66458">
        <w:rPr>
          <w:rFonts w:cstheme="minorHAnsi"/>
          <w:sz w:val="28"/>
          <w:szCs w:val="28"/>
        </w:rPr>
        <w:t xml:space="preserve"> poświęconej historii Chrzanowa. Do realizacji programu zaproszenie są goście specjalni, jak </w:t>
      </w:r>
      <w:r w:rsidR="008A6AC6">
        <w:rPr>
          <w:rFonts w:cstheme="minorHAnsi"/>
          <w:sz w:val="28"/>
          <w:szCs w:val="28"/>
        </w:rPr>
        <w:t xml:space="preserve">aktorzy teatralni, </w:t>
      </w:r>
      <w:r w:rsidRPr="00E66458">
        <w:rPr>
          <w:rFonts w:cstheme="minorHAnsi"/>
          <w:sz w:val="28"/>
          <w:szCs w:val="28"/>
        </w:rPr>
        <w:t xml:space="preserve">uczniowie </w:t>
      </w:r>
      <w:r w:rsidR="008A6AC6">
        <w:rPr>
          <w:rFonts w:cstheme="minorHAnsi"/>
          <w:sz w:val="28"/>
          <w:szCs w:val="28"/>
        </w:rPr>
        <w:t xml:space="preserve">chrzanowskiego </w:t>
      </w:r>
      <w:r w:rsidRPr="00E66458">
        <w:rPr>
          <w:rFonts w:cstheme="minorHAnsi"/>
          <w:sz w:val="28"/>
          <w:szCs w:val="28"/>
        </w:rPr>
        <w:t>liceu</w:t>
      </w:r>
      <w:r w:rsidR="008A6AC6">
        <w:rPr>
          <w:rFonts w:cstheme="minorHAnsi"/>
          <w:sz w:val="28"/>
          <w:szCs w:val="28"/>
        </w:rPr>
        <w:t>m, bractwo rycerskie. Noc Muzeów</w:t>
      </w:r>
      <w:r w:rsidRPr="00E66458">
        <w:rPr>
          <w:rFonts w:cstheme="minorHAnsi"/>
          <w:sz w:val="28"/>
          <w:szCs w:val="28"/>
        </w:rPr>
        <w:t xml:space="preserve"> skierowana jest do szerokiego grona odbiorców z Powiatu Chrzanowskiego, każdej grupy wiekowej. Wydarzenie zapewnia wzrost dostępności w regionie do wydarzeń kulturalnych o wysokiej wartości artystycznej i merytorycznej. Dla młodszych odbiorców istotne jest połączenie nauki z zabawą.</w:t>
      </w:r>
    </w:p>
    <w:p w:rsidR="00E66458" w:rsidRDefault="00E66458" w:rsidP="00E66458">
      <w:pPr>
        <w:rPr>
          <w:rFonts w:cstheme="minorHAnsi"/>
          <w:sz w:val="28"/>
          <w:szCs w:val="28"/>
        </w:rPr>
      </w:pPr>
      <w:r w:rsidRPr="00E66458">
        <w:rPr>
          <w:rFonts w:cstheme="minorHAnsi"/>
          <w:sz w:val="28"/>
          <w:szCs w:val="28"/>
        </w:rPr>
        <w:t>Na wszystkie wydarzenia w ramach imprezy wstęp jest wolny.</w:t>
      </w:r>
    </w:p>
    <w:p w:rsidR="00E66458" w:rsidRDefault="00E66458" w:rsidP="00E66458">
      <w:pPr>
        <w:rPr>
          <w:rFonts w:cstheme="minorHAnsi"/>
          <w:sz w:val="28"/>
          <w:szCs w:val="28"/>
        </w:rPr>
      </w:pPr>
    </w:p>
    <w:p w:rsidR="00E66458" w:rsidRPr="00E66458" w:rsidRDefault="00E66458" w:rsidP="00E66458">
      <w:pPr>
        <w:rPr>
          <w:rFonts w:cstheme="minorHAnsi"/>
          <w:b/>
          <w:sz w:val="28"/>
          <w:szCs w:val="28"/>
        </w:rPr>
      </w:pPr>
      <w:r w:rsidRPr="00E66458">
        <w:rPr>
          <w:rFonts w:cstheme="minorHAnsi"/>
          <w:b/>
          <w:sz w:val="28"/>
          <w:szCs w:val="28"/>
        </w:rPr>
        <w:t>Patronat honorowy:</w:t>
      </w:r>
    </w:p>
    <w:p w:rsidR="00E66458" w:rsidRDefault="00E66458" w:rsidP="00E664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Starosta Chrzanowski Janusz Szczęśniak</w:t>
      </w:r>
    </w:p>
    <w:p w:rsidR="00E66458" w:rsidRPr="00E66458" w:rsidRDefault="00E66458" w:rsidP="00E6645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Burmistrz Miasta Chrzanowa Ryszard Kosowski</w:t>
      </w:r>
    </w:p>
    <w:p w:rsidR="00E66458" w:rsidRPr="00930DFE" w:rsidRDefault="00E66458" w:rsidP="004D4AD3">
      <w:pPr>
        <w:rPr>
          <w:rFonts w:ascii="Times New Roman" w:hAnsi="Times New Roman" w:cs="Times New Roman"/>
          <w:sz w:val="24"/>
          <w:szCs w:val="24"/>
        </w:rPr>
      </w:pPr>
    </w:p>
    <w:p w:rsidR="005F19D8" w:rsidRPr="00930DFE" w:rsidRDefault="005F19D8" w:rsidP="004D4AD3">
      <w:pPr>
        <w:rPr>
          <w:rFonts w:ascii="Times New Roman" w:hAnsi="Times New Roman" w:cs="Times New Roman"/>
          <w:sz w:val="24"/>
          <w:szCs w:val="24"/>
        </w:rPr>
      </w:pPr>
    </w:p>
    <w:sectPr w:rsidR="005F19D8" w:rsidRPr="00930DFE" w:rsidSect="0039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9163B"/>
    <w:multiLevelType w:val="hybridMultilevel"/>
    <w:tmpl w:val="F9DCF9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D4AD3"/>
    <w:rsid w:val="000A3B3D"/>
    <w:rsid w:val="00137D26"/>
    <w:rsid w:val="00217E42"/>
    <w:rsid w:val="00390F6B"/>
    <w:rsid w:val="004A2E49"/>
    <w:rsid w:val="004D4AD3"/>
    <w:rsid w:val="005F19D8"/>
    <w:rsid w:val="008A6AC6"/>
    <w:rsid w:val="00930DFE"/>
    <w:rsid w:val="009F1454"/>
    <w:rsid w:val="00AE15ED"/>
    <w:rsid w:val="00B16FF3"/>
    <w:rsid w:val="00B653C8"/>
    <w:rsid w:val="00C4103F"/>
    <w:rsid w:val="00E20AB8"/>
    <w:rsid w:val="00E369E9"/>
    <w:rsid w:val="00E66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Cieplińska</dc:creator>
  <cp:keywords/>
  <dc:description/>
  <cp:lastModifiedBy>Anna Cieplińska</cp:lastModifiedBy>
  <cp:revision>9</cp:revision>
  <cp:lastPrinted>2018-04-19T07:16:00Z</cp:lastPrinted>
  <dcterms:created xsi:type="dcterms:W3CDTF">2018-01-23T06:41:00Z</dcterms:created>
  <dcterms:modified xsi:type="dcterms:W3CDTF">2018-04-24T12:18:00Z</dcterms:modified>
</cp:coreProperties>
</file>